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AD060" w14:textId="77777777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2020.09.15</w:t>
      </w:r>
    </w:p>
    <w:p w14:paraId="2128A827" w14:textId="77777777" w:rsidR="00A10C08" w:rsidRDefault="00A10C08" w:rsidP="00A10C08"/>
    <w:p w14:paraId="2FC79944" w14:textId="77777777" w:rsidR="00A10C08" w:rsidRDefault="00A10C08" w:rsidP="00A10C08"/>
    <w:p w14:paraId="174F88EB" w14:textId="77777777" w:rsidR="00A10C08" w:rsidRDefault="00A10C08" w:rsidP="00A10C08">
      <w:pPr>
        <w:jc w:val="center"/>
        <w:rPr>
          <w:sz w:val="56"/>
          <w:szCs w:val="56"/>
        </w:rPr>
      </w:pPr>
      <w:r w:rsidRPr="00A10C08">
        <w:rPr>
          <w:sz w:val="36"/>
          <w:szCs w:val="36"/>
        </w:rPr>
        <w:t>Ćwiczenie 001</w:t>
      </w:r>
      <w:r w:rsidRPr="00A10C08">
        <w:rPr>
          <w:sz w:val="36"/>
          <w:szCs w:val="36"/>
        </w:rPr>
        <w:br/>
      </w:r>
      <w:r w:rsidRPr="00A10C08">
        <w:rPr>
          <w:b/>
          <w:sz w:val="56"/>
          <w:szCs w:val="56"/>
        </w:rPr>
        <w:t>Zarządzanie dyskami</w:t>
      </w:r>
    </w:p>
    <w:p w14:paraId="0BA5A1E5" w14:textId="77777777" w:rsidR="006C45F3" w:rsidRDefault="00A10C08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509072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4093B9" w14:textId="37BEB224" w:rsidR="006C45F3" w:rsidRPr="006C45F3" w:rsidRDefault="006C45F3">
          <w:pPr>
            <w:pStyle w:val="Nagwekspisutreci"/>
            <w:rPr>
              <w:rStyle w:val="Nagwek1Znak"/>
            </w:rPr>
          </w:pPr>
          <w:r w:rsidRPr="006C45F3">
            <w:rPr>
              <w:rStyle w:val="Nagwek1Znak"/>
            </w:rPr>
            <w:t>Spis treści</w:t>
          </w:r>
        </w:p>
        <w:p w14:paraId="4ED13F63" w14:textId="7FA34865" w:rsidR="006C45F3" w:rsidRDefault="006C45F3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303708" w:history="1">
            <w:r w:rsidRPr="00BA2D18">
              <w:rPr>
                <w:rStyle w:val="Hipercze"/>
                <w:noProof/>
              </w:rPr>
              <w:t>Konfiguracja maszyny i dysków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_Toc52303708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9A65C" w14:textId="66FBE058" w:rsidR="006C45F3" w:rsidRDefault="00FF7FE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3709" w:history="1">
            <w:r w:rsidR="006C45F3" w:rsidRPr="00BA2D18">
              <w:rPr>
                <w:rStyle w:val="Hipercze"/>
                <w:noProof/>
              </w:rPr>
              <w:t>Wolumin łączony</w:t>
            </w:r>
            <w:r w:rsidR="006C45F3">
              <w:rPr>
                <w:noProof/>
                <w:webHidden/>
              </w:rPr>
              <w:tab/>
            </w:r>
            <w:r w:rsidR="006C45F3">
              <w:rPr>
                <w:noProof/>
                <w:webHidden/>
              </w:rPr>
              <w:fldChar w:fldCharType="begin"/>
            </w:r>
            <w:r w:rsidR="006C45F3">
              <w:rPr>
                <w:noProof/>
                <w:webHidden/>
              </w:rPr>
              <w:instrText xml:space="preserve"> PAGEREF _Toc52303709 \h </w:instrText>
            </w:r>
            <w:r w:rsidR="006C45F3">
              <w:rPr>
                <w:noProof/>
                <w:webHidden/>
              </w:rPr>
            </w:r>
            <w:r w:rsidR="006C45F3">
              <w:rPr>
                <w:noProof/>
                <w:webHidden/>
              </w:rPr>
              <w:fldChar w:fldCharType="separate"/>
            </w:r>
            <w:r w:rsidR="006C45F3">
              <w:rPr>
                <w:noProof/>
                <w:webHidden/>
              </w:rPr>
              <w:t>4</w:t>
            </w:r>
            <w:r w:rsidR="006C45F3">
              <w:rPr>
                <w:noProof/>
                <w:webHidden/>
              </w:rPr>
              <w:fldChar w:fldCharType="end"/>
            </w:r>
          </w:hyperlink>
        </w:p>
        <w:p w14:paraId="71EFF8C0" w14:textId="06ABD480" w:rsidR="006C45F3" w:rsidRDefault="00FF7FE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3710" w:history="1">
            <w:r w:rsidR="006C45F3" w:rsidRPr="00BA2D18">
              <w:rPr>
                <w:rStyle w:val="Hipercze"/>
                <w:noProof/>
              </w:rPr>
              <w:t>Wolumin rozłożony</w:t>
            </w:r>
            <w:r w:rsidR="006C45F3">
              <w:rPr>
                <w:noProof/>
                <w:webHidden/>
              </w:rPr>
              <w:tab/>
            </w:r>
            <w:r w:rsidR="006C45F3">
              <w:rPr>
                <w:noProof/>
                <w:webHidden/>
              </w:rPr>
              <w:fldChar w:fldCharType="begin"/>
            </w:r>
            <w:r w:rsidR="006C45F3">
              <w:rPr>
                <w:noProof/>
                <w:webHidden/>
              </w:rPr>
              <w:instrText xml:space="preserve"> PAGEREF _Toc52303710 \h </w:instrText>
            </w:r>
            <w:r w:rsidR="006C45F3">
              <w:rPr>
                <w:noProof/>
                <w:webHidden/>
              </w:rPr>
            </w:r>
            <w:r w:rsidR="006C45F3">
              <w:rPr>
                <w:noProof/>
                <w:webHidden/>
              </w:rPr>
              <w:fldChar w:fldCharType="separate"/>
            </w:r>
            <w:r w:rsidR="006C45F3">
              <w:rPr>
                <w:noProof/>
                <w:webHidden/>
              </w:rPr>
              <w:t>6</w:t>
            </w:r>
            <w:r w:rsidR="006C45F3">
              <w:rPr>
                <w:noProof/>
                <w:webHidden/>
              </w:rPr>
              <w:fldChar w:fldCharType="end"/>
            </w:r>
          </w:hyperlink>
        </w:p>
        <w:p w14:paraId="1E26DC15" w14:textId="75A8419B" w:rsidR="006C45F3" w:rsidRDefault="00FF7FE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3711" w:history="1">
            <w:r w:rsidR="006C45F3" w:rsidRPr="00BA2D18">
              <w:rPr>
                <w:rStyle w:val="Hipercze"/>
                <w:noProof/>
              </w:rPr>
              <w:t>Wolumin prosty</w:t>
            </w:r>
            <w:r w:rsidR="006C45F3">
              <w:rPr>
                <w:noProof/>
                <w:webHidden/>
              </w:rPr>
              <w:tab/>
            </w:r>
            <w:r w:rsidR="006C45F3">
              <w:rPr>
                <w:noProof/>
                <w:webHidden/>
              </w:rPr>
              <w:fldChar w:fldCharType="begin"/>
            </w:r>
            <w:r w:rsidR="006C45F3">
              <w:rPr>
                <w:noProof/>
                <w:webHidden/>
              </w:rPr>
              <w:instrText xml:space="preserve"> PAGEREF _Toc52303711 \h </w:instrText>
            </w:r>
            <w:r w:rsidR="006C45F3">
              <w:rPr>
                <w:noProof/>
                <w:webHidden/>
              </w:rPr>
            </w:r>
            <w:r w:rsidR="006C45F3">
              <w:rPr>
                <w:noProof/>
                <w:webHidden/>
              </w:rPr>
              <w:fldChar w:fldCharType="separate"/>
            </w:r>
            <w:r w:rsidR="006C45F3">
              <w:rPr>
                <w:noProof/>
                <w:webHidden/>
              </w:rPr>
              <w:t>8</w:t>
            </w:r>
            <w:r w:rsidR="006C45F3">
              <w:rPr>
                <w:noProof/>
                <w:webHidden/>
              </w:rPr>
              <w:fldChar w:fldCharType="end"/>
            </w:r>
          </w:hyperlink>
        </w:p>
        <w:p w14:paraId="53D5CEB2" w14:textId="56728B73" w:rsidR="006C45F3" w:rsidRDefault="00FF7FE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3712" w:history="1">
            <w:r w:rsidR="006C45F3" w:rsidRPr="00BA2D18">
              <w:rPr>
                <w:rStyle w:val="Hipercze"/>
                <w:noProof/>
              </w:rPr>
              <w:t>Wolumin dublowany</w:t>
            </w:r>
            <w:r w:rsidR="006C45F3">
              <w:rPr>
                <w:noProof/>
                <w:webHidden/>
              </w:rPr>
              <w:tab/>
            </w:r>
            <w:r w:rsidR="006C45F3">
              <w:rPr>
                <w:noProof/>
                <w:webHidden/>
              </w:rPr>
              <w:fldChar w:fldCharType="begin"/>
            </w:r>
            <w:r w:rsidR="006C45F3">
              <w:rPr>
                <w:noProof/>
                <w:webHidden/>
              </w:rPr>
              <w:instrText xml:space="preserve"> PAGEREF _Toc52303712 \h </w:instrText>
            </w:r>
            <w:r w:rsidR="006C45F3">
              <w:rPr>
                <w:noProof/>
                <w:webHidden/>
              </w:rPr>
            </w:r>
            <w:r w:rsidR="006C45F3">
              <w:rPr>
                <w:noProof/>
                <w:webHidden/>
              </w:rPr>
              <w:fldChar w:fldCharType="separate"/>
            </w:r>
            <w:r w:rsidR="006C45F3">
              <w:rPr>
                <w:noProof/>
                <w:webHidden/>
              </w:rPr>
              <w:t>10</w:t>
            </w:r>
            <w:r w:rsidR="006C45F3">
              <w:rPr>
                <w:noProof/>
                <w:webHidden/>
              </w:rPr>
              <w:fldChar w:fldCharType="end"/>
            </w:r>
          </w:hyperlink>
        </w:p>
        <w:p w14:paraId="4C675DED" w14:textId="3925D160" w:rsidR="006C45F3" w:rsidRDefault="00FF7FE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3713" w:history="1">
            <w:r w:rsidR="006C45F3" w:rsidRPr="00BA2D18">
              <w:rPr>
                <w:rStyle w:val="Hipercze"/>
                <w:noProof/>
              </w:rPr>
              <w:t>Wolumin RAID-5</w:t>
            </w:r>
            <w:r w:rsidR="006C45F3">
              <w:rPr>
                <w:noProof/>
                <w:webHidden/>
              </w:rPr>
              <w:tab/>
            </w:r>
            <w:r w:rsidR="006C45F3">
              <w:rPr>
                <w:noProof/>
                <w:webHidden/>
              </w:rPr>
              <w:fldChar w:fldCharType="begin"/>
            </w:r>
            <w:r w:rsidR="006C45F3">
              <w:rPr>
                <w:noProof/>
                <w:webHidden/>
              </w:rPr>
              <w:instrText xml:space="preserve"> PAGEREF _Toc52303713 \h </w:instrText>
            </w:r>
            <w:r w:rsidR="006C45F3">
              <w:rPr>
                <w:noProof/>
                <w:webHidden/>
              </w:rPr>
            </w:r>
            <w:r w:rsidR="006C45F3">
              <w:rPr>
                <w:noProof/>
                <w:webHidden/>
              </w:rPr>
              <w:fldChar w:fldCharType="separate"/>
            </w:r>
            <w:r w:rsidR="006C45F3">
              <w:rPr>
                <w:noProof/>
                <w:webHidden/>
              </w:rPr>
              <w:t>12</w:t>
            </w:r>
            <w:r w:rsidR="006C45F3">
              <w:rPr>
                <w:noProof/>
                <w:webHidden/>
              </w:rPr>
              <w:fldChar w:fldCharType="end"/>
            </w:r>
          </w:hyperlink>
        </w:p>
        <w:p w14:paraId="348B3014" w14:textId="607C157E" w:rsidR="006C45F3" w:rsidRDefault="00FF7FE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3714" w:history="1">
            <w:r w:rsidR="006C45F3" w:rsidRPr="00BA2D18">
              <w:rPr>
                <w:rStyle w:val="Hipercze"/>
                <w:noProof/>
              </w:rPr>
              <w:t>Diskpart</w:t>
            </w:r>
            <w:r w:rsidR="006C45F3">
              <w:rPr>
                <w:noProof/>
                <w:webHidden/>
              </w:rPr>
              <w:tab/>
            </w:r>
            <w:r w:rsidR="006C45F3">
              <w:rPr>
                <w:noProof/>
                <w:webHidden/>
              </w:rPr>
              <w:fldChar w:fldCharType="begin"/>
            </w:r>
            <w:r w:rsidR="006C45F3">
              <w:rPr>
                <w:noProof/>
                <w:webHidden/>
              </w:rPr>
              <w:instrText xml:space="preserve"> PAGEREF _Toc52303714 \h </w:instrText>
            </w:r>
            <w:r w:rsidR="006C45F3">
              <w:rPr>
                <w:noProof/>
                <w:webHidden/>
              </w:rPr>
            </w:r>
            <w:r w:rsidR="006C45F3">
              <w:rPr>
                <w:noProof/>
                <w:webHidden/>
              </w:rPr>
              <w:fldChar w:fldCharType="separate"/>
            </w:r>
            <w:r w:rsidR="006C45F3">
              <w:rPr>
                <w:noProof/>
                <w:webHidden/>
              </w:rPr>
              <w:t>14</w:t>
            </w:r>
            <w:r w:rsidR="006C45F3">
              <w:rPr>
                <w:noProof/>
                <w:webHidden/>
              </w:rPr>
              <w:fldChar w:fldCharType="end"/>
            </w:r>
          </w:hyperlink>
        </w:p>
        <w:p w14:paraId="04700FA1" w14:textId="135179EA" w:rsidR="006C45F3" w:rsidRDefault="006C45F3">
          <w:r>
            <w:rPr>
              <w:b/>
              <w:bCs/>
            </w:rPr>
            <w:fldChar w:fldCharType="end"/>
          </w:r>
        </w:p>
      </w:sdtContent>
    </w:sdt>
    <w:p w14:paraId="61445039" w14:textId="44AF142B" w:rsidR="006C45F3" w:rsidRDefault="006C45F3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14C68509" w14:textId="77777777" w:rsidR="004F475A" w:rsidRDefault="004F475A" w:rsidP="004F475A">
      <w:pPr>
        <w:keepNext/>
      </w:pPr>
      <w:bookmarkStart w:id="0" w:name="_Toc52303708"/>
      <w:r w:rsidRPr="004F475A">
        <w:rPr>
          <w:rStyle w:val="Nagwek1Znak"/>
        </w:rPr>
        <w:lastRenderedPageBreak/>
        <w:t>Konfiguracja maszyny</w:t>
      </w:r>
      <w:r w:rsidR="005E6781">
        <w:rPr>
          <w:rStyle w:val="Nagwek1Znak"/>
        </w:rPr>
        <w:t xml:space="preserve"> i dysków</w:t>
      </w:r>
      <w:bookmarkEnd w:id="0"/>
      <w:r>
        <w:rPr>
          <w:noProof/>
          <w:lang w:eastAsia="pl-PL"/>
        </w:rPr>
        <w:drawing>
          <wp:inline distT="0" distB="0" distL="0" distR="0" wp14:anchorId="6CCB2BD1" wp14:editId="495CE1EB">
            <wp:extent cx="5760720" cy="4320846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A5415" w14:textId="63CBBFEE" w:rsidR="004F475A" w:rsidRDefault="004F475A" w:rsidP="004F475A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</w:t>
      </w:r>
      <w:r w:rsidR="00FF7FE1">
        <w:rPr>
          <w:noProof/>
        </w:rPr>
        <w:fldChar w:fldCharType="end"/>
      </w:r>
      <w:r>
        <w:t>: Nazwa komputera została ustawiona; system został aktywowany</w:t>
      </w:r>
    </w:p>
    <w:p w14:paraId="1EA86ABE" w14:textId="77777777" w:rsidR="005E6781" w:rsidRDefault="005E6781" w:rsidP="005E6781">
      <w:pPr>
        <w:keepNext/>
      </w:pPr>
      <w:r>
        <w:rPr>
          <w:noProof/>
          <w:lang w:eastAsia="pl-PL"/>
        </w:rPr>
        <w:drawing>
          <wp:inline distT="0" distB="0" distL="0" distR="0" wp14:anchorId="0B53CAEB" wp14:editId="289C44FB">
            <wp:extent cx="4733925" cy="334113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34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CEF2" w14:textId="60F2D18B" w:rsidR="005E6781" w:rsidRDefault="005E6781" w:rsidP="005E6781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2</w:t>
      </w:r>
      <w:r w:rsidR="00FF7FE1">
        <w:rPr>
          <w:noProof/>
        </w:rPr>
        <w:fldChar w:fldCharType="end"/>
      </w:r>
      <w:r>
        <w:t>: Po podpięciu dysków i uruchomieniu Zarządzania Dyskami, zostanie wyświetlona propozycja ich zainicjowania</w:t>
      </w:r>
    </w:p>
    <w:p w14:paraId="18F6DE2D" w14:textId="77777777" w:rsidR="005E6781" w:rsidRDefault="005E6781" w:rsidP="005E6781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0E0F2016" wp14:editId="754EA9BB">
            <wp:extent cx="4980023" cy="4914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115" cy="491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2A08" w14:textId="73A88D67" w:rsidR="005E6781" w:rsidRDefault="005E6781" w:rsidP="005E6781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</w:instrText>
      </w:r>
      <w:r w:rsidR="00FF7FE1">
        <w:instrText xml:space="preserve"> \* ARABIC </w:instrText>
      </w:r>
      <w:r w:rsidR="00FF7FE1">
        <w:fldChar w:fldCharType="separate"/>
      </w:r>
      <w:r w:rsidR="00B32AF3">
        <w:rPr>
          <w:noProof/>
        </w:rPr>
        <w:t>3</w:t>
      </w:r>
      <w:r w:rsidR="00FF7FE1">
        <w:rPr>
          <w:noProof/>
        </w:rPr>
        <w:fldChar w:fldCharType="end"/>
      </w:r>
      <w:r>
        <w:t>: Po kliknięciu OK, dyski zostaną zainicjowane</w:t>
      </w:r>
    </w:p>
    <w:p w14:paraId="54774BE6" w14:textId="77777777" w:rsidR="005E6781" w:rsidRDefault="005E6781">
      <w:pPr>
        <w:rPr>
          <w:noProof/>
          <w:lang w:eastAsia="pl-PL"/>
        </w:rPr>
      </w:pPr>
      <w:r>
        <w:rPr>
          <w:noProof/>
          <w:lang w:eastAsia="pl-PL"/>
        </w:rPr>
        <w:br w:type="page"/>
      </w:r>
    </w:p>
    <w:p w14:paraId="7FA78BF8" w14:textId="77777777" w:rsidR="005E6781" w:rsidRDefault="005E6781" w:rsidP="005E6781">
      <w:pPr>
        <w:pStyle w:val="Nagwek1"/>
      </w:pPr>
      <w:bookmarkStart w:id="1" w:name="_Toc52303709"/>
      <w:r>
        <w:lastRenderedPageBreak/>
        <w:t>Wolumin łączony</w:t>
      </w:r>
      <w:bookmarkEnd w:id="1"/>
    </w:p>
    <w:p w14:paraId="59B1ABFE" w14:textId="77777777" w:rsidR="005E6781" w:rsidRDefault="005E6781" w:rsidP="005E6781">
      <w:pPr>
        <w:keepNext/>
      </w:pPr>
      <w:r>
        <w:rPr>
          <w:noProof/>
          <w:lang w:eastAsia="pl-PL"/>
        </w:rPr>
        <w:drawing>
          <wp:inline distT="0" distB="0" distL="0" distR="0" wp14:anchorId="65D25E8C" wp14:editId="52820530">
            <wp:extent cx="4886325" cy="39624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15B4" w14:textId="0EE19519" w:rsidR="005E6781" w:rsidRDefault="005E6781" w:rsidP="005E6781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4</w:t>
      </w:r>
      <w:r w:rsidR="00FF7FE1">
        <w:rPr>
          <w:noProof/>
        </w:rPr>
        <w:fldChar w:fldCharType="end"/>
      </w:r>
      <w:r>
        <w:t>: Należy wybrać, które dyski mają wchodzić w skład woluminu oraz jego rozmiar</w:t>
      </w:r>
    </w:p>
    <w:p w14:paraId="39ED597B" w14:textId="77777777" w:rsidR="005E6781" w:rsidRDefault="005E6781" w:rsidP="005E6781">
      <w:pPr>
        <w:keepNext/>
      </w:pPr>
      <w:r>
        <w:rPr>
          <w:noProof/>
          <w:lang w:eastAsia="pl-PL"/>
        </w:rPr>
        <w:drawing>
          <wp:inline distT="0" distB="0" distL="0" distR="0" wp14:anchorId="610DE498" wp14:editId="6D07731B">
            <wp:extent cx="4886325" cy="39624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E9B46" w14:textId="1ABA2102" w:rsidR="005E6781" w:rsidRDefault="005E6781" w:rsidP="005E6781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5</w:t>
      </w:r>
      <w:r w:rsidR="00FF7FE1">
        <w:rPr>
          <w:noProof/>
        </w:rPr>
        <w:fldChar w:fldCharType="end"/>
      </w:r>
      <w:r>
        <w:t>: Następnie przypisujemy mu literę</w:t>
      </w:r>
    </w:p>
    <w:p w14:paraId="36E7B33B" w14:textId="77777777" w:rsidR="005E6781" w:rsidRDefault="005E6781" w:rsidP="005E6781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51D7D57C" wp14:editId="6025C77E">
            <wp:extent cx="4886325" cy="39624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C05D" w14:textId="72DD3C65" w:rsidR="005E6781" w:rsidRDefault="005E6781" w:rsidP="005E6781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6</w:t>
      </w:r>
      <w:r w:rsidR="00FF7FE1">
        <w:rPr>
          <w:noProof/>
        </w:rPr>
        <w:fldChar w:fldCharType="end"/>
      </w:r>
      <w:r>
        <w:t>: Na koniec przypisujemy mu nazwę i formatujemy</w:t>
      </w:r>
    </w:p>
    <w:p w14:paraId="63879922" w14:textId="77777777" w:rsidR="007C73BA" w:rsidRDefault="007C73BA" w:rsidP="007C73BA">
      <w:pPr>
        <w:keepNext/>
      </w:pPr>
      <w:r w:rsidRPr="007C73BA">
        <w:rPr>
          <w:noProof/>
          <w:lang w:eastAsia="pl-PL"/>
        </w:rPr>
        <w:drawing>
          <wp:inline distT="0" distB="0" distL="0" distR="0" wp14:anchorId="246317A0" wp14:editId="088E095B">
            <wp:extent cx="4991797" cy="19052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A962D" w14:textId="5C3FA489" w:rsidR="007C73BA" w:rsidRDefault="007C73BA" w:rsidP="007C73BA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7</w:t>
      </w:r>
      <w:r w:rsidR="00FF7FE1">
        <w:rPr>
          <w:noProof/>
        </w:rPr>
        <w:fldChar w:fldCharType="end"/>
      </w:r>
      <w:r>
        <w:t>: Wolumin został utworzony</w:t>
      </w:r>
    </w:p>
    <w:p w14:paraId="05301A9D" w14:textId="77777777" w:rsidR="007F4E26" w:rsidRDefault="007F4E26" w:rsidP="007F4E26">
      <w:r>
        <w:t>Kolor woluminu łączonego – fioletowy.</w:t>
      </w:r>
    </w:p>
    <w:p w14:paraId="2179997B" w14:textId="77777777" w:rsidR="007F4E26" w:rsidRDefault="007F4E26" w:rsidP="007F4E26">
      <w:r>
        <w:t>Zalety:</w:t>
      </w:r>
    </w:p>
    <w:p w14:paraId="5101D01C" w14:textId="77777777" w:rsidR="007F4E26" w:rsidRDefault="007F4E26" w:rsidP="007F4E26">
      <w:pPr>
        <w:pStyle w:val="Akapitzlist"/>
        <w:numPr>
          <w:ilvl w:val="0"/>
          <w:numId w:val="1"/>
        </w:numPr>
      </w:pPr>
      <w:r>
        <w:t>Połączenie miejsca znajdującego się na dyskach w jeden większy</w:t>
      </w:r>
    </w:p>
    <w:p w14:paraId="4D99A680" w14:textId="77777777" w:rsidR="007F4E26" w:rsidRDefault="007F4E26" w:rsidP="007F4E26">
      <w:pPr>
        <w:pStyle w:val="Akapitzlist"/>
        <w:numPr>
          <w:ilvl w:val="0"/>
          <w:numId w:val="1"/>
        </w:numPr>
      </w:pPr>
      <w:r>
        <w:t>Jedna litera partycji na wszystkie dyski</w:t>
      </w:r>
    </w:p>
    <w:p w14:paraId="1A955EA9" w14:textId="77777777" w:rsidR="007F4E26" w:rsidRDefault="007F4E26" w:rsidP="007F4E26">
      <w:pPr>
        <w:pStyle w:val="Akapitzlist"/>
        <w:numPr>
          <w:ilvl w:val="0"/>
          <w:numId w:val="1"/>
        </w:numPr>
      </w:pPr>
      <w:r>
        <w:t>Możliwość rozszerzenia o nowe dyski</w:t>
      </w:r>
    </w:p>
    <w:p w14:paraId="6F5D2AEB" w14:textId="77777777" w:rsidR="007F4E26" w:rsidRDefault="007F4E26" w:rsidP="007F4E26">
      <w:r>
        <w:t>Wady:</w:t>
      </w:r>
    </w:p>
    <w:p w14:paraId="64447C0B" w14:textId="77777777" w:rsidR="007F4E26" w:rsidRDefault="007F4E26" w:rsidP="007F4E26">
      <w:pPr>
        <w:pStyle w:val="Akapitzlist"/>
        <w:numPr>
          <w:ilvl w:val="0"/>
          <w:numId w:val="2"/>
        </w:numPr>
      </w:pPr>
      <w:r>
        <w:t>Utrata wszystkich danych w przypadku awarii choćby jednego z dysków</w:t>
      </w:r>
    </w:p>
    <w:p w14:paraId="3257A9CF" w14:textId="77777777" w:rsidR="007F4E26" w:rsidRDefault="007F4E26" w:rsidP="007F4E26">
      <w:pPr>
        <w:pStyle w:val="Nagwek1"/>
      </w:pPr>
      <w:bookmarkStart w:id="2" w:name="_Toc52303710"/>
      <w:r>
        <w:lastRenderedPageBreak/>
        <w:t>Wolumin rozłożony</w:t>
      </w:r>
      <w:bookmarkEnd w:id="2"/>
    </w:p>
    <w:p w14:paraId="681A2EAE" w14:textId="77777777" w:rsidR="007F4E26" w:rsidRDefault="007F4E26" w:rsidP="007F4E26">
      <w:pPr>
        <w:keepNext/>
      </w:pPr>
      <w:r>
        <w:rPr>
          <w:noProof/>
          <w:lang w:eastAsia="pl-PL"/>
        </w:rPr>
        <w:drawing>
          <wp:inline distT="0" distB="0" distL="0" distR="0" wp14:anchorId="4C098C53" wp14:editId="255922B2">
            <wp:extent cx="4886325" cy="39624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DCA29" w14:textId="4E271294" w:rsidR="007F4E26" w:rsidRDefault="007F4E26" w:rsidP="007F4E26">
      <w:pPr>
        <w:pStyle w:val="Legenda"/>
      </w:pPr>
      <w:r>
        <w:t xml:space="preserve">Obrazek </w:t>
      </w:r>
      <w:fldSimple w:instr=" SEQ Obrazek \* ARABIC ">
        <w:r w:rsidR="00B32AF3">
          <w:rPr>
            <w:noProof/>
          </w:rPr>
          <w:t>8</w:t>
        </w:r>
      </w:fldSimple>
      <w:r>
        <w:t xml:space="preserve">: </w:t>
      </w:r>
      <w:r w:rsidRPr="00B612DD">
        <w:t>Wybranie dysków wchodzących w skład woluminu i jego rozmiaru</w:t>
      </w:r>
    </w:p>
    <w:p w14:paraId="27C177E3" w14:textId="77777777" w:rsidR="007F4E26" w:rsidRDefault="007F4E26" w:rsidP="007F4E26">
      <w:pPr>
        <w:keepNext/>
      </w:pPr>
      <w:r>
        <w:rPr>
          <w:noProof/>
          <w:lang w:eastAsia="pl-PL"/>
        </w:rPr>
        <w:drawing>
          <wp:inline distT="0" distB="0" distL="0" distR="0" wp14:anchorId="6794D8A2" wp14:editId="5447B41D">
            <wp:extent cx="4886325" cy="396240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11602" w14:textId="10AA9421" w:rsidR="007F4E26" w:rsidRDefault="007F4E26" w:rsidP="007F4E26">
      <w:pPr>
        <w:pStyle w:val="Legenda"/>
        <w:rPr>
          <w:noProof/>
        </w:rPr>
      </w:pPr>
      <w:r>
        <w:t xml:space="preserve">Obrazek </w:t>
      </w:r>
      <w:fldSimple w:instr=" SEQ Obrazek \* ARABIC ">
        <w:r w:rsidR="00B32AF3">
          <w:rPr>
            <w:noProof/>
          </w:rPr>
          <w:t>9</w:t>
        </w:r>
      </w:fldSimple>
      <w:r>
        <w:t>: Prz</w:t>
      </w:r>
      <w:r>
        <w:rPr>
          <w:noProof/>
        </w:rPr>
        <w:t>ypisanie nazwy i formatowanie</w:t>
      </w:r>
    </w:p>
    <w:p w14:paraId="44561CB3" w14:textId="77777777" w:rsidR="00CF5B9A" w:rsidRDefault="00CF5B9A" w:rsidP="00CF5B9A">
      <w:pPr>
        <w:keepNext/>
      </w:pPr>
      <w:r w:rsidRPr="00CF5B9A">
        <w:rPr>
          <w:noProof/>
        </w:rPr>
        <w:lastRenderedPageBreak/>
        <w:drawing>
          <wp:inline distT="0" distB="0" distL="0" distR="0" wp14:anchorId="5DD5A0A3" wp14:editId="678080D4">
            <wp:extent cx="5760720" cy="129656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7CDEE" w14:textId="0A29D5D7" w:rsidR="00CF5B9A" w:rsidRPr="00CF5B9A" w:rsidRDefault="00CF5B9A" w:rsidP="00CF5B9A">
      <w:pPr>
        <w:pStyle w:val="Legenda"/>
      </w:pPr>
      <w:r>
        <w:t xml:space="preserve">Obrazek </w:t>
      </w:r>
      <w:fldSimple w:instr=" SEQ Obrazek \* ARABIC ">
        <w:r w:rsidR="00B32AF3">
          <w:rPr>
            <w:noProof/>
          </w:rPr>
          <w:t>10</w:t>
        </w:r>
      </w:fldSimple>
      <w:r>
        <w:t>: Gotowy wolumin</w:t>
      </w:r>
    </w:p>
    <w:p w14:paraId="78C3E133" w14:textId="77777777" w:rsidR="007F4E26" w:rsidRDefault="007F4E26" w:rsidP="007F4E26">
      <w:r>
        <w:t>Kolor woluminu rozłożonego – zielony</w:t>
      </w:r>
    </w:p>
    <w:p w14:paraId="0DA35525" w14:textId="77777777" w:rsidR="007F4E26" w:rsidRDefault="007F4E26" w:rsidP="007F4E26">
      <w:r>
        <w:t>Zalety:</w:t>
      </w:r>
    </w:p>
    <w:p w14:paraId="4E062A68" w14:textId="77777777" w:rsidR="007F4E26" w:rsidRDefault="007F4E26" w:rsidP="007F4E26">
      <w:pPr>
        <w:pStyle w:val="Akapitzlist"/>
        <w:numPr>
          <w:ilvl w:val="0"/>
          <w:numId w:val="2"/>
        </w:numPr>
      </w:pPr>
      <w:r>
        <w:t>Szybszy zapis/odczyt</w:t>
      </w:r>
    </w:p>
    <w:p w14:paraId="5D95B9F0" w14:textId="77777777" w:rsidR="007F4E26" w:rsidRDefault="007F4E26" w:rsidP="007F4E26">
      <w:pPr>
        <w:pStyle w:val="Akapitzlist"/>
        <w:numPr>
          <w:ilvl w:val="0"/>
          <w:numId w:val="2"/>
        </w:numPr>
      </w:pPr>
      <w:r>
        <w:t>Jedna litera partycji na wszystkie dyski</w:t>
      </w:r>
    </w:p>
    <w:p w14:paraId="540B0414" w14:textId="77777777" w:rsidR="007F4E26" w:rsidRDefault="007F4E26" w:rsidP="007F4E26">
      <w:r>
        <w:t>Wady:</w:t>
      </w:r>
    </w:p>
    <w:p w14:paraId="45A84F94" w14:textId="77777777" w:rsidR="007F4E26" w:rsidRDefault="007F4E26" w:rsidP="007F4E26">
      <w:pPr>
        <w:pStyle w:val="Akapitzlist"/>
        <w:numPr>
          <w:ilvl w:val="0"/>
          <w:numId w:val="3"/>
        </w:numPr>
      </w:pPr>
      <w:r>
        <w:t>Brak odporności na uszkodzenia</w:t>
      </w:r>
    </w:p>
    <w:p w14:paraId="6501B236" w14:textId="77777777" w:rsidR="007F4E26" w:rsidRDefault="007F4E26" w:rsidP="007F4E26">
      <w:pPr>
        <w:pStyle w:val="Akapitzlist"/>
        <w:numPr>
          <w:ilvl w:val="0"/>
          <w:numId w:val="3"/>
        </w:numPr>
      </w:pPr>
      <w:r>
        <w:t>Brak możliwości rozszerzenia woluminu</w:t>
      </w:r>
    </w:p>
    <w:p w14:paraId="0D1EAC78" w14:textId="5C3D894F" w:rsidR="007F4E26" w:rsidRDefault="007F4E26" w:rsidP="007F4E26">
      <w:pPr>
        <w:pStyle w:val="Akapitzlist"/>
        <w:numPr>
          <w:ilvl w:val="0"/>
          <w:numId w:val="3"/>
        </w:numPr>
      </w:pPr>
      <w:r>
        <w:t>Wielkość woluminu zależy od wielkości najmniejszego z dysków</w:t>
      </w:r>
    </w:p>
    <w:p w14:paraId="3FC98C04" w14:textId="2E347B06" w:rsidR="005603C8" w:rsidRDefault="005603C8">
      <w:r>
        <w:br w:type="page"/>
      </w:r>
    </w:p>
    <w:p w14:paraId="2E60564B" w14:textId="1201FC4F" w:rsidR="005603C8" w:rsidRDefault="005603C8" w:rsidP="005603C8">
      <w:pPr>
        <w:pStyle w:val="Nagwek1"/>
      </w:pPr>
      <w:bookmarkStart w:id="3" w:name="_Toc52303711"/>
      <w:r>
        <w:lastRenderedPageBreak/>
        <w:t>Wolumin prosty</w:t>
      </w:r>
      <w:bookmarkEnd w:id="3"/>
    </w:p>
    <w:p w14:paraId="4B88C2B1" w14:textId="77777777" w:rsidR="005603C8" w:rsidRDefault="005603C8" w:rsidP="005603C8">
      <w:pPr>
        <w:keepNext/>
      </w:pPr>
      <w:r>
        <w:rPr>
          <w:noProof/>
        </w:rPr>
        <w:drawing>
          <wp:inline distT="0" distB="0" distL="0" distR="0" wp14:anchorId="4CE50E0D" wp14:editId="0A58E20A">
            <wp:extent cx="4886325" cy="381000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91460" w14:textId="52A72FDB" w:rsidR="005603C8" w:rsidRDefault="005603C8" w:rsidP="005603C8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11</w:t>
      </w:r>
      <w:r w:rsidR="00FF7FE1">
        <w:rPr>
          <w:noProof/>
        </w:rPr>
        <w:fldChar w:fldCharType="end"/>
      </w:r>
      <w:r>
        <w:t xml:space="preserve">: </w:t>
      </w:r>
      <w:r w:rsidR="008A193F">
        <w:t>Ustawienie</w:t>
      </w:r>
      <w:r>
        <w:t xml:space="preserve"> </w:t>
      </w:r>
      <w:r w:rsidR="008A193F">
        <w:t>ilości miejsca woluminu</w:t>
      </w:r>
    </w:p>
    <w:p w14:paraId="4845895E" w14:textId="77777777" w:rsidR="008A193F" w:rsidRDefault="008A193F" w:rsidP="008A193F">
      <w:pPr>
        <w:keepNext/>
      </w:pPr>
      <w:r>
        <w:rPr>
          <w:noProof/>
        </w:rPr>
        <w:drawing>
          <wp:inline distT="0" distB="0" distL="0" distR="0" wp14:anchorId="65B5A6B9" wp14:editId="04C9E46C">
            <wp:extent cx="4886325" cy="381000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99573" w14:textId="5D279E2C" w:rsidR="008A193F" w:rsidRDefault="008A193F" w:rsidP="008A193F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12</w:t>
      </w:r>
      <w:r w:rsidR="00FF7FE1">
        <w:rPr>
          <w:noProof/>
        </w:rPr>
        <w:fldChar w:fldCharType="end"/>
      </w:r>
      <w:r>
        <w:t>: Nadanie nazwy i systemu plików woluminowi</w:t>
      </w:r>
    </w:p>
    <w:p w14:paraId="227B50C8" w14:textId="77777777" w:rsidR="008A193F" w:rsidRDefault="008A193F" w:rsidP="008A193F">
      <w:pPr>
        <w:keepNext/>
      </w:pPr>
      <w:r w:rsidRPr="008A193F">
        <w:rPr>
          <w:noProof/>
        </w:rPr>
        <w:lastRenderedPageBreak/>
        <w:drawing>
          <wp:inline distT="0" distB="0" distL="0" distR="0" wp14:anchorId="54B2474D" wp14:editId="4FBE1F36">
            <wp:extent cx="5760720" cy="84709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48A7" w14:textId="16589BC2" w:rsidR="008A193F" w:rsidRDefault="008A193F" w:rsidP="008A193F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13</w:t>
      </w:r>
      <w:r w:rsidR="00FF7FE1">
        <w:rPr>
          <w:noProof/>
        </w:rPr>
        <w:fldChar w:fldCharType="end"/>
      </w:r>
      <w:r>
        <w:t>: Gotowy wolumin prosty</w:t>
      </w:r>
    </w:p>
    <w:p w14:paraId="2A759A66" w14:textId="1A996996" w:rsidR="008A193F" w:rsidRDefault="008A193F" w:rsidP="008A193F">
      <w:r>
        <w:t>Kolor woluminu prostego – niebieski</w:t>
      </w:r>
    </w:p>
    <w:p w14:paraId="416414FA" w14:textId="0E30114C" w:rsidR="008A193F" w:rsidRDefault="008A193F" w:rsidP="008A193F">
      <w:r>
        <w:t>Zalety:</w:t>
      </w:r>
    </w:p>
    <w:p w14:paraId="65144B20" w14:textId="7768196D" w:rsidR="008A193F" w:rsidRDefault="008A193F" w:rsidP="008A193F">
      <w:pPr>
        <w:pStyle w:val="Akapitzlist"/>
        <w:numPr>
          <w:ilvl w:val="0"/>
          <w:numId w:val="4"/>
        </w:numPr>
      </w:pPr>
      <w:r>
        <w:t>Możliwość zainstalowania na nim systemu operacyjnego</w:t>
      </w:r>
    </w:p>
    <w:p w14:paraId="234B4BA2" w14:textId="7CC5CC6F" w:rsidR="008A193F" w:rsidRDefault="008A193F" w:rsidP="008A193F">
      <w:pPr>
        <w:pStyle w:val="Akapitzlist"/>
        <w:numPr>
          <w:ilvl w:val="0"/>
          <w:numId w:val="4"/>
        </w:numPr>
      </w:pPr>
      <w:r>
        <w:t>Wysoka kompatybilność</w:t>
      </w:r>
    </w:p>
    <w:p w14:paraId="4B40C977" w14:textId="5737C6CB" w:rsidR="008A193F" w:rsidRDefault="008A193F" w:rsidP="008A193F">
      <w:pPr>
        <w:pStyle w:val="Akapitzlist"/>
        <w:numPr>
          <w:ilvl w:val="0"/>
          <w:numId w:val="4"/>
        </w:numPr>
      </w:pPr>
      <w:r>
        <w:t>Idealny do pojedynczych dysków</w:t>
      </w:r>
    </w:p>
    <w:p w14:paraId="11D248CB" w14:textId="58027EB7" w:rsidR="008A193F" w:rsidRDefault="008A193F" w:rsidP="008A193F">
      <w:pPr>
        <w:pStyle w:val="Akapitzlist"/>
        <w:numPr>
          <w:ilvl w:val="0"/>
          <w:numId w:val="4"/>
        </w:numPr>
      </w:pPr>
      <w:r>
        <w:t>Możliwość zmiany rozmiaru partycji</w:t>
      </w:r>
    </w:p>
    <w:p w14:paraId="7FC6F969" w14:textId="349B6922" w:rsidR="008A193F" w:rsidRDefault="008A193F" w:rsidP="008A193F">
      <w:r>
        <w:t>Wady:</w:t>
      </w:r>
    </w:p>
    <w:p w14:paraId="491D10E5" w14:textId="78A171F4" w:rsidR="008A193F" w:rsidRDefault="008A193F" w:rsidP="008A193F">
      <w:pPr>
        <w:pStyle w:val="Akapitzlist"/>
        <w:numPr>
          <w:ilvl w:val="0"/>
          <w:numId w:val="5"/>
        </w:numPr>
      </w:pPr>
      <w:r>
        <w:t>Ilość takich woluminów na jednym dysku jest zwykle ograniczona</w:t>
      </w:r>
    </w:p>
    <w:p w14:paraId="649D8CFB" w14:textId="4998D063" w:rsidR="008A193F" w:rsidRDefault="008A193F" w:rsidP="008A193F">
      <w:pPr>
        <w:pStyle w:val="Akapitzlist"/>
        <w:numPr>
          <w:ilvl w:val="0"/>
          <w:numId w:val="5"/>
        </w:numPr>
      </w:pPr>
      <w:r>
        <w:t>Wykorzystuje tylko jeden dysk</w:t>
      </w:r>
    </w:p>
    <w:p w14:paraId="067F443A" w14:textId="789F43D8" w:rsidR="008A193F" w:rsidRDefault="008A193F">
      <w:r>
        <w:br w:type="page"/>
      </w:r>
    </w:p>
    <w:p w14:paraId="10FAA0C5" w14:textId="0AD74932" w:rsidR="008A193F" w:rsidRDefault="008A193F" w:rsidP="008A193F">
      <w:pPr>
        <w:pStyle w:val="Nagwek1"/>
      </w:pPr>
      <w:bookmarkStart w:id="4" w:name="_Toc52303712"/>
      <w:r>
        <w:lastRenderedPageBreak/>
        <w:t>Wolumin dublowany</w:t>
      </w:r>
      <w:bookmarkEnd w:id="4"/>
    </w:p>
    <w:p w14:paraId="78D3CE8A" w14:textId="77777777" w:rsidR="008A193F" w:rsidRDefault="008A193F" w:rsidP="008A193F">
      <w:pPr>
        <w:keepNext/>
      </w:pPr>
      <w:r>
        <w:rPr>
          <w:noProof/>
        </w:rPr>
        <w:drawing>
          <wp:inline distT="0" distB="0" distL="0" distR="0" wp14:anchorId="534A927C" wp14:editId="6EE27669">
            <wp:extent cx="4886325" cy="3962400"/>
            <wp:effectExtent l="0" t="0" r="952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BABA" w14:textId="5987BC41" w:rsidR="008A193F" w:rsidRDefault="008A193F" w:rsidP="008A193F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14</w:t>
      </w:r>
      <w:r w:rsidR="00FF7FE1">
        <w:rPr>
          <w:noProof/>
        </w:rPr>
        <w:fldChar w:fldCharType="end"/>
      </w:r>
      <w:r>
        <w:t xml:space="preserve">: </w:t>
      </w:r>
      <w:r w:rsidRPr="00B612DD">
        <w:t>Wybranie dysków wchodzących w skład woluminu i jego rozmiaru</w:t>
      </w:r>
    </w:p>
    <w:p w14:paraId="7C449C3F" w14:textId="77777777" w:rsidR="008A193F" w:rsidRDefault="008A193F" w:rsidP="008A193F">
      <w:pPr>
        <w:keepNext/>
      </w:pPr>
      <w:r>
        <w:rPr>
          <w:noProof/>
        </w:rPr>
        <w:drawing>
          <wp:inline distT="0" distB="0" distL="0" distR="0" wp14:anchorId="12431A61" wp14:editId="3357A905">
            <wp:extent cx="4886325" cy="3962400"/>
            <wp:effectExtent l="0" t="0" r="952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2A4A" w14:textId="7F822C7E" w:rsidR="008A193F" w:rsidRDefault="008A193F" w:rsidP="008A193F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15</w:t>
      </w:r>
      <w:r w:rsidR="00FF7FE1">
        <w:rPr>
          <w:noProof/>
        </w:rPr>
        <w:fldChar w:fldCharType="end"/>
      </w:r>
      <w:r>
        <w:t>: Nadanie nazwy i systemu plików woluminowi</w:t>
      </w:r>
    </w:p>
    <w:p w14:paraId="24F2AD6F" w14:textId="77777777" w:rsidR="008A193F" w:rsidRDefault="008A193F" w:rsidP="008A193F">
      <w:pPr>
        <w:keepNext/>
      </w:pPr>
      <w:r w:rsidRPr="008A193F">
        <w:rPr>
          <w:noProof/>
        </w:rPr>
        <w:lastRenderedPageBreak/>
        <w:drawing>
          <wp:inline distT="0" distB="0" distL="0" distR="0" wp14:anchorId="17843878" wp14:editId="4E6834B4">
            <wp:extent cx="5760720" cy="1459230"/>
            <wp:effectExtent l="0" t="0" r="0" b="762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C7BC" w14:textId="36586BD1" w:rsidR="008A193F" w:rsidRDefault="008A193F" w:rsidP="008A193F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16</w:t>
      </w:r>
      <w:r w:rsidR="00FF7FE1">
        <w:rPr>
          <w:noProof/>
        </w:rPr>
        <w:fldChar w:fldCharType="end"/>
      </w:r>
      <w:r>
        <w:t>: Gotowy wolumin dublowany</w:t>
      </w:r>
    </w:p>
    <w:p w14:paraId="6467AC19" w14:textId="09D4A8A3" w:rsidR="008A193F" w:rsidRDefault="008A193F" w:rsidP="008A193F">
      <w:r>
        <w:t>Kolor woluminu dublowanego – czerwony</w:t>
      </w:r>
    </w:p>
    <w:p w14:paraId="72D8DE0C" w14:textId="57689C97" w:rsidR="008A193F" w:rsidRDefault="008A193F" w:rsidP="008A193F">
      <w:r>
        <w:t>Zalety:</w:t>
      </w:r>
    </w:p>
    <w:p w14:paraId="634C2F16" w14:textId="0F4C81BB" w:rsidR="008A193F" w:rsidRDefault="008A193F" w:rsidP="008A193F">
      <w:pPr>
        <w:pStyle w:val="Akapitzlist"/>
        <w:numPr>
          <w:ilvl w:val="0"/>
          <w:numId w:val="6"/>
        </w:numPr>
      </w:pPr>
      <w:r>
        <w:t>Odporny na uszkodzenia</w:t>
      </w:r>
    </w:p>
    <w:p w14:paraId="0519943E" w14:textId="30DCE337" w:rsidR="008A193F" w:rsidRDefault="008A193F" w:rsidP="008A193F">
      <w:pPr>
        <w:pStyle w:val="Akapitzlist"/>
        <w:numPr>
          <w:ilvl w:val="0"/>
          <w:numId w:val="6"/>
        </w:numPr>
      </w:pPr>
      <w:r>
        <w:t>Możliwość pracy tylko z jednym dyskiem</w:t>
      </w:r>
    </w:p>
    <w:p w14:paraId="25057E0A" w14:textId="10603087" w:rsidR="008A193F" w:rsidRDefault="008A193F" w:rsidP="008A193F">
      <w:r>
        <w:t>Wady:</w:t>
      </w:r>
    </w:p>
    <w:p w14:paraId="55326BDB" w14:textId="2ECEFF1A" w:rsidR="008A193F" w:rsidRDefault="008A193F" w:rsidP="008A193F">
      <w:pPr>
        <w:pStyle w:val="Akapitzlist"/>
        <w:numPr>
          <w:ilvl w:val="0"/>
          <w:numId w:val="7"/>
        </w:numPr>
      </w:pPr>
      <w:r>
        <w:t>Wielkość woluminu ograniczona do wielkości najmniejszego z dysków</w:t>
      </w:r>
    </w:p>
    <w:p w14:paraId="561D6009" w14:textId="29DA2443" w:rsidR="002D55CC" w:rsidRDefault="002D55CC" w:rsidP="008A193F">
      <w:pPr>
        <w:pStyle w:val="Akapitzlist"/>
        <w:numPr>
          <w:ilvl w:val="0"/>
          <w:numId w:val="7"/>
        </w:numPr>
      </w:pPr>
      <w:r>
        <w:t>Dwa razy wolniejszy zapis</w:t>
      </w:r>
    </w:p>
    <w:p w14:paraId="30ADEF57" w14:textId="22CB1284" w:rsidR="002D55CC" w:rsidRDefault="002D55CC">
      <w:r>
        <w:br w:type="page"/>
      </w:r>
    </w:p>
    <w:p w14:paraId="63920640" w14:textId="15F56353" w:rsidR="002D55CC" w:rsidRDefault="002D55CC" w:rsidP="002D55CC">
      <w:pPr>
        <w:pStyle w:val="Nagwek1"/>
      </w:pPr>
      <w:bookmarkStart w:id="5" w:name="_Toc52303713"/>
      <w:r>
        <w:lastRenderedPageBreak/>
        <w:t>Wolumin RAID-5</w:t>
      </w:r>
      <w:bookmarkEnd w:id="5"/>
    </w:p>
    <w:p w14:paraId="5D2F3809" w14:textId="77777777" w:rsidR="002D55CC" w:rsidRDefault="002D55CC" w:rsidP="002D55CC">
      <w:pPr>
        <w:keepNext/>
      </w:pPr>
      <w:r>
        <w:rPr>
          <w:noProof/>
        </w:rPr>
        <w:drawing>
          <wp:inline distT="0" distB="0" distL="0" distR="0" wp14:anchorId="40CA8589" wp14:editId="0DC17CBB">
            <wp:extent cx="4490842" cy="3641697"/>
            <wp:effectExtent l="0" t="0" r="508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31017" cy="367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1A1C" w14:textId="282B3CA3" w:rsidR="002D55CC" w:rsidRDefault="002D55CC" w:rsidP="002D55CC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17</w:t>
      </w:r>
      <w:r w:rsidR="00FF7FE1">
        <w:rPr>
          <w:noProof/>
        </w:rPr>
        <w:fldChar w:fldCharType="end"/>
      </w:r>
      <w:r>
        <w:t xml:space="preserve">: </w:t>
      </w:r>
      <w:r w:rsidRPr="00FA68A8">
        <w:t>Wybranie dysków wchodzących w skład woluminu i jego rozmiaru</w:t>
      </w:r>
    </w:p>
    <w:p w14:paraId="2105F221" w14:textId="77777777" w:rsidR="002D55CC" w:rsidRDefault="002D55CC" w:rsidP="002D55CC">
      <w:pPr>
        <w:keepNext/>
      </w:pPr>
      <w:r>
        <w:rPr>
          <w:noProof/>
        </w:rPr>
        <w:drawing>
          <wp:inline distT="0" distB="0" distL="0" distR="0" wp14:anchorId="063972EC" wp14:editId="55AFD07D">
            <wp:extent cx="4481039" cy="3633746"/>
            <wp:effectExtent l="0" t="0" r="0" b="508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29268" cy="367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52CE5" w14:textId="00F2452A" w:rsidR="002D55CC" w:rsidRDefault="002D55CC" w:rsidP="002D55CC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18</w:t>
      </w:r>
      <w:r w:rsidR="00FF7FE1">
        <w:rPr>
          <w:noProof/>
        </w:rPr>
        <w:fldChar w:fldCharType="end"/>
      </w:r>
      <w:r>
        <w:t>: Nadanie nazwy i systemu plików woluminowi</w:t>
      </w:r>
    </w:p>
    <w:p w14:paraId="119E61EF" w14:textId="77777777" w:rsidR="00AE5F54" w:rsidRDefault="00AE5F54" w:rsidP="00AE5F54">
      <w:pPr>
        <w:keepNext/>
      </w:pPr>
      <w:r w:rsidRPr="00AE5F54">
        <w:rPr>
          <w:noProof/>
        </w:rPr>
        <w:lastRenderedPageBreak/>
        <w:drawing>
          <wp:inline distT="0" distB="0" distL="0" distR="0" wp14:anchorId="426F9AA8" wp14:editId="0B445F5A">
            <wp:extent cx="5760720" cy="181102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161A1" w14:textId="0B811F03" w:rsidR="00AE5F54" w:rsidRPr="00AE5F54" w:rsidRDefault="00AE5F54" w:rsidP="00AE5F54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 w:rsidR="00B32AF3">
        <w:rPr>
          <w:noProof/>
        </w:rPr>
        <w:t>19</w:t>
      </w:r>
      <w:r w:rsidR="00FF7FE1">
        <w:rPr>
          <w:noProof/>
        </w:rPr>
        <w:fldChar w:fldCharType="end"/>
      </w:r>
      <w:r>
        <w:t>: Gotowy wolumin</w:t>
      </w:r>
      <w:r w:rsidR="00EB0A0B">
        <w:t xml:space="preserve"> RAID-5</w:t>
      </w:r>
    </w:p>
    <w:p w14:paraId="7799CF24" w14:textId="65F00E22" w:rsidR="00EB7488" w:rsidRDefault="00EB7488" w:rsidP="00EB7488">
      <w:r>
        <w:t>Kolor woluminu RAID-5 – jasnoniebieski</w:t>
      </w:r>
    </w:p>
    <w:p w14:paraId="27BF0547" w14:textId="129C9F69" w:rsidR="00EB7488" w:rsidRDefault="00EB7488" w:rsidP="00EB7488">
      <w:r>
        <w:t>Zalety:</w:t>
      </w:r>
    </w:p>
    <w:p w14:paraId="1D9C33AC" w14:textId="6DEC9DF2" w:rsidR="00EB7488" w:rsidRDefault="00EB7488" w:rsidP="00EB7488">
      <w:pPr>
        <w:pStyle w:val="Akapitzlist"/>
        <w:numPr>
          <w:ilvl w:val="0"/>
          <w:numId w:val="8"/>
        </w:numPr>
      </w:pPr>
      <w:r>
        <w:t>Szybszy zapis i odczyt</w:t>
      </w:r>
    </w:p>
    <w:p w14:paraId="297445DA" w14:textId="12875244" w:rsidR="00EB7488" w:rsidRDefault="00EB7488" w:rsidP="00EB7488">
      <w:pPr>
        <w:pStyle w:val="Akapitzlist"/>
        <w:numPr>
          <w:ilvl w:val="0"/>
          <w:numId w:val="8"/>
        </w:numPr>
      </w:pPr>
      <w:r>
        <w:t>Odporność na uszkodzenia</w:t>
      </w:r>
    </w:p>
    <w:p w14:paraId="6C6BAB1B" w14:textId="2DB5FC4A" w:rsidR="00EB7488" w:rsidRDefault="00EB7488" w:rsidP="00EB7488">
      <w:r>
        <w:t>Wady:</w:t>
      </w:r>
    </w:p>
    <w:p w14:paraId="399C6C17" w14:textId="56086975" w:rsidR="00EB7488" w:rsidRDefault="00EB7488" w:rsidP="00EB7488">
      <w:pPr>
        <w:pStyle w:val="Akapitzlist"/>
        <w:numPr>
          <w:ilvl w:val="0"/>
          <w:numId w:val="9"/>
        </w:numPr>
      </w:pPr>
      <w:r>
        <w:t>Można go utworzyć tylko na serwerze</w:t>
      </w:r>
    </w:p>
    <w:p w14:paraId="1376C7C8" w14:textId="76E60BE7" w:rsidR="00AE5F54" w:rsidRDefault="00EB7488" w:rsidP="00AE5F54">
      <w:pPr>
        <w:pStyle w:val="Akapitzlist"/>
        <w:numPr>
          <w:ilvl w:val="0"/>
          <w:numId w:val="9"/>
        </w:numPr>
      </w:pPr>
      <w:r>
        <w:t>Wymaga co najmniej trzech dysków</w:t>
      </w:r>
    </w:p>
    <w:p w14:paraId="72638E82" w14:textId="640FAD05" w:rsidR="00B32AF3" w:rsidRDefault="00B32AF3">
      <w:r>
        <w:br w:type="page"/>
      </w:r>
    </w:p>
    <w:p w14:paraId="486D8038" w14:textId="3542A2C2" w:rsidR="00AE5F54" w:rsidRDefault="00B32AF3" w:rsidP="00B32AF3">
      <w:pPr>
        <w:pStyle w:val="Nagwek1"/>
      </w:pPr>
      <w:bookmarkStart w:id="6" w:name="_Toc52303714"/>
      <w:proofErr w:type="spellStart"/>
      <w:r>
        <w:lastRenderedPageBreak/>
        <w:t>Diskpart</w:t>
      </w:r>
      <w:bookmarkEnd w:id="6"/>
      <w:proofErr w:type="spellEnd"/>
    </w:p>
    <w:p w14:paraId="63ADCE75" w14:textId="77777777" w:rsidR="00B32AF3" w:rsidRDefault="00B32AF3" w:rsidP="00B32AF3">
      <w:pPr>
        <w:keepNext/>
      </w:pPr>
      <w:r>
        <w:rPr>
          <w:noProof/>
        </w:rPr>
        <w:drawing>
          <wp:inline distT="0" distB="0" distL="0" distR="0" wp14:anchorId="4AED5D61" wp14:editId="5ED64C38">
            <wp:extent cx="5228372" cy="6726803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55920" cy="676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B7DA" w14:textId="136285EA" w:rsidR="00B32AF3" w:rsidRDefault="00B32AF3" w:rsidP="00B32AF3">
      <w:pPr>
        <w:pStyle w:val="Legenda"/>
      </w:pPr>
      <w:r>
        <w:t xml:space="preserve">Obrazek </w:t>
      </w:r>
      <w:r w:rsidR="00FF7FE1">
        <w:fldChar w:fldCharType="begin"/>
      </w:r>
      <w:r w:rsidR="00FF7FE1">
        <w:instrText xml:space="preserve"> SEQ Obrazek \* ARABIC </w:instrText>
      </w:r>
      <w:r w:rsidR="00FF7FE1">
        <w:fldChar w:fldCharType="separate"/>
      </w:r>
      <w:r>
        <w:rPr>
          <w:noProof/>
        </w:rPr>
        <w:t>20</w:t>
      </w:r>
      <w:r w:rsidR="00FF7FE1">
        <w:rPr>
          <w:noProof/>
        </w:rPr>
        <w:fldChar w:fldCharType="end"/>
      </w:r>
      <w:r>
        <w:t xml:space="preserve">: Przykładowe operacje w programie </w:t>
      </w:r>
      <w:proofErr w:type="spellStart"/>
      <w:r>
        <w:t>diskpart</w:t>
      </w:r>
      <w:proofErr w:type="spellEnd"/>
    </w:p>
    <w:p w14:paraId="5F5C76A5" w14:textId="38CFB207" w:rsidR="00B32AF3" w:rsidRDefault="00B32AF3" w:rsidP="00B32AF3">
      <w:proofErr w:type="spellStart"/>
      <w:r w:rsidRPr="006C45F3">
        <w:rPr>
          <w:shd w:val="clear" w:color="auto" w:fill="000000" w:themeFill="text1"/>
        </w:rPr>
        <w:t>diskpart</w:t>
      </w:r>
      <w:proofErr w:type="spellEnd"/>
      <w:r>
        <w:t xml:space="preserve"> – uruchamia program </w:t>
      </w:r>
      <w:proofErr w:type="spellStart"/>
      <w:r>
        <w:t>diskpart</w:t>
      </w:r>
      <w:proofErr w:type="spellEnd"/>
    </w:p>
    <w:p w14:paraId="1E3B5FC4" w14:textId="4D64F88B" w:rsidR="008A193F" w:rsidRDefault="00B32AF3" w:rsidP="009E3BCF">
      <w:r w:rsidRPr="006C45F3">
        <w:rPr>
          <w:shd w:val="clear" w:color="auto" w:fill="000000" w:themeFill="text1"/>
        </w:rPr>
        <w:t xml:space="preserve">list </w:t>
      </w:r>
      <w:proofErr w:type="spellStart"/>
      <w:r w:rsidRPr="006C45F3">
        <w:rPr>
          <w:shd w:val="clear" w:color="auto" w:fill="000000" w:themeFill="text1"/>
        </w:rPr>
        <w:t>disk</w:t>
      </w:r>
      <w:proofErr w:type="spellEnd"/>
      <w:r>
        <w:t xml:space="preserve"> – wyświetla listę wszystkich dysków</w:t>
      </w:r>
      <w:r>
        <w:br/>
      </w:r>
      <w:proofErr w:type="spellStart"/>
      <w:r w:rsidRPr="006C45F3">
        <w:rPr>
          <w:shd w:val="clear" w:color="auto" w:fill="000000" w:themeFill="text1"/>
        </w:rPr>
        <w:t>select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disk</w:t>
      </w:r>
      <w:proofErr w:type="spellEnd"/>
      <w:r w:rsidRPr="006C45F3">
        <w:rPr>
          <w:shd w:val="clear" w:color="auto" w:fill="000000" w:themeFill="text1"/>
        </w:rPr>
        <w:t xml:space="preserve"> [id]</w:t>
      </w:r>
      <w:r>
        <w:t xml:space="preserve"> – zaznacza dany dysk do edycji</w:t>
      </w:r>
      <w:r>
        <w:br/>
      </w:r>
      <w:proofErr w:type="spellStart"/>
      <w:r w:rsidRPr="006C45F3">
        <w:rPr>
          <w:shd w:val="clear" w:color="auto" w:fill="000000" w:themeFill="text1"/>
        </w:rPr>
        <w:t>create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partiton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primary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size</w:t>
      </w:r>
      <w:proofErr w:type="spellEnd"/>
      <w:r w:rsidRPr="006C45F3">
        <w:rPr>
          <w:shd w:val="clear" w:color="auto" w:fill="000000" w:themeFill="text1"/>
        </w:rPr>
        <w:t>=[rozmiar w MB]</w:t>
      </w:r>
      <w:r>
        <w:t xml:space="preserve"> – tworzy nową partycję podstawową o określonym rozmiarze</w:t>
      </w:r>
      <w:r>
        <w:br/>
      </w:r>
      <w:proofErr w:type="spellStart"/>
      <w:r w:rsidRPr="006C45F3">
        <w:rPr>
          <w:shd w:val="clear" w:color="auto" w:fill="000000" w:themeFill="text1"/>
        </w:rPr>
        <w:t>create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partition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primary</w:t>
      </w:r>
      <w:proofErr w:type="spellEnd"/>
      <w:r>
        <w:t xml:space="preserve"> – tworzy nową partycję podstawową z całej wolnej przestrzeni pozostałej na dysku</w:t>
      </w:r>
      <w:r>
        <w:br/>
      </w:r>
      <w:proofErr w:type="spellStart"/>
      <w:r w:rsidRPr="006C45F3">
        <w:rPr>
          <w:shd w:val="clear" w:color="auto" w:fill="000000" w:themeFill="text1"/>
        </w:rPr>
        <w:lastRenderedPageBreak/>
        <w:t>create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partition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extended</w:t>
      </w:r>
      <w:proofErr w:type="spellEnd"/>
      <w:r>
        <w:t xml:space="preserve"> – tworzy nową partycję rozszerzoną (parametr </w:t>
      </w:r>
      <w:proofErr w:type="spellStart"/>
      <w:r>
        <w:t>size</w:t>
      </w:r>
      <w:proofErr w:type="spellEnd"/>
      <w:r>
        <w:t>=[rozmiar w MB] określi rozmiar)</w:t>
      </w:r>
      <w:r>
        <w:br/>
      </w:r>
      <w:r w:rsidRPr="006C45F3">
        <w:rPr>
          <w:shd w:val="clear" w:color="auto" w:fill="000000" w:themeFill="text1"/>
        </w:rPr>
        <w:t xml:space="preserve">list </w:t>
      </w:r>
      <w:proofErr w:type="spellStart"/>
      <w:r w:rsidRPr="006C45F3">
        <w:rPr>
          <w:shd w:val="clear" w:color="auto" w:fill="000000" w:themeFill="text1"/>
        </w:rPr>
        <w:t>partition</w:t>
      </w:r>
      <w:proofErr w:type="spellEnd"/>
      <w:r>
        <w:t xml:space="preserve"> – wyświetla listę wszystkich partycji</w:t>
      </w:r>
      <w:r>
        <w:br/>
      </w:r>
      <w:proofErr w:type="spellStart"/>
      <w:r w:rsidRPr="006C45F3">
        <w:rPr>
          <w:shd w:val="clear" w:color="auto" w:fill="000000" w:themeFill="text1"/>
        </w:rPr>
        <w:t>create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partition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extended</w:t>
      </w:r>
      <w:proofErr w:type="spellEnd"/>
      <w:r>
        <w:t xml:space="preserve"> – tworzy nową partycję logiczną</w:t>
      </w:r>
      <w:r>
        <w:br/>
      </w:r>
      <w:r w:rsidRPr="006C45F3">
        <w:rPr>
          <w:shd w:val="clear" w:color="auto" w:fill="000000" w:themeFill="text1"/>
        </w:rPr>
        <w:t>format</w:t>
      </w:r>
      <w:r>
        <w:t xml:space="preserve"> – formatuje wybraną partycję</w:t>
      </w:r>
      <w:r>
        <w:br/>
      </w:r>
      <w:proofErr w:type="spellStart"/>
      <w:r w:rsidRPr="006C45F3">
        <w:rPr>
          <w:shd w:val="clear" w:color="auto" w:fill="000000" w:themeFill="text1"/>
        </w:rPr>
        <w:t>assign</w:t>
      </w:r>
      <w:proofErr w:type="spellEnd"/>
      <w:r w:rsidRPr="006C45F3">
        <w:rPr>
          <w:shd w:val="clear" w:color="auto" w:fill="000000" w:themeFill="text1"/>
        </w:rPr>
        <w:t xml:space="preserve"> </w:t>
      </w:r>
      <w:proofErr w:type="spellStart"/>
      <w:r w:rsidRPr="006C45F3">
        <w:rPr>
          <w:shd w:val="clear" w:color="auto" w:fill="000000" w:themeFill="text1"/>
        </w:rPr>
        <w:t>letter</w:t>
      </w:r>
      <w:proofErr w:type="spellEnd"/>
      <w:r w:rsidRPr="006C45F3">
        <w:rPr>
          <w:shd w:val="clear" w:color="auto" w:fill="000000" w:themeFill="text1"/>
        </w:rPr>
        <w:t>=[litera]</w:t>
      </w:r>
      <w:r w:rsidRPr="006C45F3">
        <w:t xml:space="preserve"> – przypisuje </w:t>
      </w:r>
      <w:r>
        <w:t>literę do partycji</w:t>
      </w:r>
      <w:r>
        <w:br/>
      </w:r>
      <w:proofErr w:type="spellStart"/>
      <w:r w:rsidRPr="006C45F3">
        <w:rPr>
          <w:shd w:val="clear" w:color="auto" w:fill="000000" w:themeFill="text1"/>
        </w:rPr>
        <w:t>select</w:t>
      </w:r>
      <w:proofErr w:type="spellEnd"/>
      <w:r w:rsidRPr="006C45F3">
        <w:rPr>
          <w:shd w:val="clear" w:color="auto" w:fill="000000" w:themeFill="text1"/>
        </w:rPr>
        <w:t xml:space="preserve"> part [id]</w:t>
      </w:r>
      <w:r>
        <w:t xml:space="preserve"> – zaznacza daną </w:t>
      </w:r>
      <w:r w:rsidR="006C45F3">
        <w:t>partycję do edycji</w:t>
      </w:r>
    </w:p>
    <w:p w14:paraId="359FD399" w14:textId="4F856C06" w:rsidR="009E3BCF" w:rsidRDefault="009E3BCF" w:rsidP="009E3BCF"/>
    <w:p w14:paraId="7DE4BF2B" w14:textId="77777777" w:rsidR="009E3BCF" w:rsidRPr="004B6814" w:rsidRDefault="009E3BCF" w:rsidP="009E3BCF">
      <w:r>
        <w:t>(czas edycji tak krótki, bo konwertowałem ze starego formatu Worda na nowy)</w:t>
      </w:r>
    </w:p>
    <w:p w14:paraId="4C8DFB0B" w14:textId="77777777" w:rsidR="009E3BCF" w:rsidRPr="008A193F" w:rsidRDefault="009E3BCF" w:rsidP="009E3BCF"/>
    <w:sectPr w:rsidR="009E3BCF" w:rsidRPr="008A193F" w:rsidSect="00A10C08">
      <w:footerReference w:type="default" r:id="rId2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7B101" w14:textId="77777777" w:rsidR="00FF7FE1" w:rsidRDefault="00FF7FE1" w:rsidP="00A10C08">
      <w:pPr>
        <w:spacing w:after="0" w:line="240" w:lineRule="auto"/>
      </w:pPr>
      <w:r>
        <w:separator/>
      </w:r>
    </w:p>
  </w:endnote>
  <w:endnote w:type="continuationSeparator" w:id="0">
    <w:p w14:paraId="71680CC4" w14:textId="77777777" w:rsidR="00FF7FE1" w:rsidRDefault="00FF7FE1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7A75BA0D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CF5B9A" w:rsidRPr="00CF5B9A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16F73B2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A28D" w14:textId="77777777" w:rsidR="00FF7FE1" w:rsidRDefault="00FF7FE1" w:rsidP="00A10C08">
      <w:pPr>
        <w:spacing w:after="0" w:line="240" w:lineRule="auto"/>
      </w:pPr>
      <w:r>
        <w:separator/>
      </w:r>
    </w:p>
  </w:footnote>
  <w:footnote w:type="continuationSeparator" w:id="0">
    <w:p w14:paraId="4FACB997" w14:textId="77777777" w:rsidR="00FF7FE1" w:rsidRDefault="00FF7FE1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3559"/>
    <w:multiLevelType w:val="hybridMultilevel"/>
    <w:tmpl w:val="915E3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E0A"/>
    <w:multiLevelType w:val="hybridMultilevel"/>
    <w:tmpl w:val="204C5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23BD"/>
    <w:multiLevelType w:val="hybridMultilevel"/>
    <w:tmpl w:val="A7F05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43D62"/>
    <w:multiLevelType w:val="hybridMultilevel"/>
    <w:tmpl w:val="AE5EB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3346"/>
    <w:multiLevelType w:val="hybridMultilevel"/>
    <w:tmpl w:val="8062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26146"/>
    <w:multiLevelType w:val="hybridMultilevel"/>
    <w:tmpl w:val="01D6B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A21F7"/>
    <w:multiLevelType w:val="hybridMultilevel"/>
    <w:tmpl w:val="78A25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D4B3E"/>
    <w:multiLevelType w:val="hybridMultilevel"/>
    <w:tmpl w:val="A46AD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61CCC"/>
    <w:multiLevelType w:val="hybridMultilevel"/>
    <w:tmpl w:val="E5FA3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2D55CC"/>
    <w:rsid w:val="004C23BD"/>
    <w:rsid w:val="004F475A"/>
    <w:rsid w:val="005603C8"/>
    <w:rsid w:val="005E6781"/>
    <w:rsid w:val="00637E40"/>
    <w:rsid w:val="006C45F3"/>
    <w:rsid w:val="00757541"/>
    <w:rsid w:val="007C73BA"/>
    <w:rsid w:val="007F4E26"/>
    <w:rsid w:val="008A193F"/>
    <w:rsid w:val="009E3BCF"/>
    <w:rsid w:val="00A10C08"/>
    <w:rsid w:val="00A34659"/>
    <w:rsid w:val="00AE5F54"/>
    <w:rsid w:val="00B131DA"/>
    <w:rsid w:val="00B32AF3"/>
    <w:rsid w:val="00CF5B9A"/>
    <w:rsid w:val="00D554D4"/>
    <w:rsid w:val="00EB0A0B"/>
    <w:rsid w:val="00EB748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60086"/>
  <w15:docId w15:val="{759834EB-EB24-455B-AB27-7612EA6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7F4E2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C45F3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C45F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C4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B025-9EF7-48D6-9893-66E84907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Zawartka</dc:creator>
  <cp:lastModifiedBy>Igor Zawartka</cp:lastModifiedBy>
  <cp:revision>4</cp:revision>
  <dcterms:created xsi:type="dcterms:W3CDTF">2020-09-29T18:28:00Z</dcterms:created>
  <dcterms:modified xsi:type="dcterms:W3CDTF">2020-09-29T18:32:00Z</dcterms:modified>
</cp:coreProperties>
</file>